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02721758" w:rsidR="002D1722" w:rsidRDefault="002D1722" w:rsidP="002D1722">
      <w:pPr>
        <w:pStyle w:val="Titel"/>
      </w:pPr>
      <w:r>
        <w:t>Aufgabe 2</w:t>
      </w:r>
      <w:r w:rsidR="00CF0B54">
        <w:t>0</w:t>
      </w:r>
    </w:p>
    <w:p w14:paraId="3236BC45" w14:textId="77777777" w:rsidR="0013503B" w:rsidRPr="0013503B" w:rsidRDefault="0013503B" w:rsidP="0013503B"/>
    <w:p w14:paraId="6DD7842F" w14:textId="54C01B9B" w:rsidR="002D1722" w:rsidRDefault="001000DB" w:rsidP="002D1722">
      <w:pPr>
        <w:pStyle w:val="berschrift1"/>
        <w:rPr>
          <w:rFonts w:cs="Arial"/>
        </w:rPr>
      </w:pPr>
      <w:r>
        <w:rPr>
          <w:rFonts w:cs="Arial"/>
        </w:rPr>
        <w:t>Schmitt-Trigger</w:t>
      </w:r>
    </w:p>
    <w:p w14:paraId="7FF6FC6D" w14:textId="68EFE325" w:rsidR="002D1722" w:rsidRDefault="005761F8" w:rsidP="002D1722">
      <w:pPr>
        <w:pStyle w:val="berschrift2"/>
        <w:rPr>
          <w:rFonts w:cs="Arial"/>
        </w:rPr>
      </w:pPr>
      <w:r>
        <w:rPr>
          <w:noProof/>
        </w:rPr>
        <w:drawing>
          <wp:anchor distT="0" distB="0" distL="360045" distR="114300" simplePos="0" relativeHeight="251659264" behindDoc="0" locked="0" layoutInCell="1" allowOverlap="1" wp14:anchorId="454B3DBC" wp14:editId="08D6BB9F">
            <wp:simplePos x="0" y="0"/>
            <wp:positionH relativeFrom="column">
              <wp:posOffset>2757170</wp:posOffset>
            </wp:positionH>
            <wp:positionV relativeFrom="paragraph">
              <wp:posOffset>166370</wp:posOffset>
            </wp:positionV>
            <wp:extent cx="3237865" cy="2695575"/>
            <wp:effectExtent l="0" t="0" r="635"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7865" cy="2695575"/>
                    </a:xfrm>
                    <a:prstGeom prst="rect">
                      <a:avLst/>
                    </a:prstGeom>
                    <a:noFill/>
                  </pic:spPr>
                </pic:pic>
              </a:graphicData>
            </a:graphic>
            <wp14:sizeRelH relativeFrom="margin">
              <wp14:pctWidth>0</wp14:pctWidth>
            </wp14:sizeRelH>
            <wp14:sizeRelV relativeFrom="margin">
              <wp14:pctHeight>0</wp14:pctHeight>
            </wp14:sizeRelV>
          </wp:anchor>
        </w:drawing>
      </w:r>
      <w:r w:rsidR="002D1722">
        <w:rPr>
          <w:rFonts w:cs="Arial"/>
        </w:rPr>
        <w:t>Konstruktionsaufgabe</w:t>
      </w:r>
    </w:p>
    <w:p w14:paraId="4BA1817E" w14:textId="0938F742" w:rsidR="00E81333" w:rsidRDefault="002D1722" w:rsidP="00B938E7">
      <w:r>
        <w:t>Baue die elektronische Schaltung nach Schaltplan in</w:t>
      </w:r>
      <w:r>
        <w:rPr>
          <w:rStyle w:val="Hervorhebung"/>
        </w:rPr>
        <w:t xml:space="preserve"> </w:t>
      </w:r>
      <w:r w:rsidR="00165E9A" w:rsidRPr="00165E9A">
        <w:rPr>
          <w:rStyle w:val="Hervorhebung"/>
        </w:rPr>
        <w:fldChar w:fldCharType="begin"/>
      </w:r>
      <w:r w:rsidR="00165E9A" w:rsidRPr="00165E9A">
        <w:rPr>
          <w:rStyle w:val="Hervorhebung"/>
        </w:rPr>
        <w:instrText xml:space="preserve"> REF _Ref68257690 \h </w:instrText>
      </w:r>
      <w:r w:rsidR="00165E9A">
        <w:rPr>
          <w:rStyle w:val="Hervorhebung"/>
        </w:rPr>
        <w:instrText xml:space="preserve"> \* MERGEFORMAT </w:instrText>
      </w:r>
      <w:r w:rsidR="00165E9A" w:rsidRPr="00165E9A">
        <w:rPr>
          <w:rStyle w:val="Hervorhebung"/>
        </w:rPr>
      </w:r>
      <w:r w:rsidR="00165E9A" w:rsidRPr="00165E9A">
        <w:rPr>
          <w:rStyle w:val="Hervorhebung"/>
        </w:rPr>
        <w:fldChar w:fldCharType="separate"/>
      </w:r>
      <w:r w:rsidR="00EF51FC" w:rsidRPr="00EF51FC">
        <w:rPr>
          <w:rStyle w:val="Hervorhebung"/>
        </w:rPr>
        <w:t>Abbildung 1</w:t>
      </w:r>
      <w:r w:rsidR="00165E9A" w:rsidRPr="00165E9A">
        <w:rPr>
          <w:rStyle w:val="Hervorhebung"/>
        </w:rPr>
        <w:fldChar w:fldCharType="end"/>
      </w:r>
      <w:r w:rsidR="00165E9A">
        <w:rPr>
          <w:rStyle w:val="Hervorhebung"/>
        </w:rPr>
        <w:t xml:space="preserve"> </w:t>
      </w:r>
      <w:r>
        <w:t xml:space="preserve">auf. </w:t>
      </w:r>
    </w:p>
    <w:p w14:paraId="23C28EB9" w14:textId="4CB2DE3D" w:rsidR="002D1722" w:rsidRPr="00B938E7" w:rsidRDefault="00F35A8F" w:rsidP="002D1722">
      <w:r w:rsidRPr="00F35A8F">
        <w:rPr>
          <w:rFonts w:cs="Arial"/>
        </w:rPr>
        <w:t>Versuche die Schaltung ohne Bauanleitung zu bauen</w:t>
      </w:r>
      <w:r w:rsidR="002D1722">
        <w:rPr>
          <w:rFonts w:cs="Arial"/>
        </w:rPr>
        <w:t>.</w:t>
      </w:r>
    </w:p>
    <w:p w14:paraId="3E751491" w14:textId="77777777" w:rsidR="00B938E7" w:rsidRDefault="00B938E7" w:rsidP="002D1722">
      <w:pPr>
        <w:spacing w:after="0"/>
        <w:jc w:val="left"/>
        <w:rPr>
          <w:rFonts w:cs="Arial"/>
        </w:rPr>
      </w:pPr>
    </w:p>
    <w:p w14:paraId="2CA2C6AF" w14:textId="77777777" w:rsidR="00B938E7" w:rsidRDefault="00B938E7" w:rsidP="002D1722">
      <w:pPr>
        <w:spacing w:after="0"/>
        <w:jc w:val="left"/>
        <w:rPr>
          <w:rFonts w:cs="Arial"/>
        </w:rPr>
      </w:pPr>
    </w:p>
    <w:p w14:paraId="3DDCF40F" w14:textId="77777777" w:rsidR="00B938E7" w:rsidRPr="000F2095" w:rsidRDefault="00B938E7" w:rsidP="00B938E7">
      <w:pPr>
        <w:pStyle w:val="berschrift2"/>
      </w:pPr>
      <w:r>
        <w:t>Hinweise zum Aufbau</w:t>
      </w:r>
    </w:p>
    <w:p w14:paraId="608BA96E" w14:textId="2ABED6B7" w:rsidR="00B938E7" w:rsidRDefault="00B938E7" w:rsidP="00B938E7">
      <w:r>
        <w:t>Achte auf die Polung der Transistoren. Die Anschlüsse B = Basis, C = Kollektor und E = Emitter sind auf der Bauteilplatine gekennzeichnet.</w:t>
      </w:r>
    </w:p>
    <w:p w14:paraId="32BB247D" w14:textId="1C093D36" w:rsidR="005761F8" w:rsidRDefault="005761F8" w:rsidP="005761F8">
      <w:pPr>
        <w:rPr>
          <w:rFonts w:cs="Arial"/>
        </w:rPr>
      </w:pPr>
      <w:r>
        <w:rPr>
          <w:noProof/>
        </w:rPr>
        <w:drawing>
          <wp:anchor distT="0" distB="0" distL="114300" distR="114300" simplePos="0" relativeHeight="251672064" behindDoc="0" locked="0" layoutInCell="1" allowOverlap="1" wp14:anchorId="5E2D4874" wp14:editId="7CE896C5">
            <wp:simplePos x="0" y="0"/>
            <wp:positionH relativeFrom="column">
              <wp:posOffset>4714240</wp:posOffset>
            </wp:positionH>
            <wp:positionV relativeFrom="paragraph">
              <wp:posOffset>387350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sidR="00B938E7">
        <w:rPr>
          <w:noProof/>
        </w:rPr>
        <mc:AlternateContent>
          <mc:Choice Requires="wps">
            <w:drawing>
              <wp:anchor distT="0" distB="0" distL="114300" distR="114300" simplePos="0" relativeHeight="251673088" behindDoc="0" locked="0" layoutInCell="1" allowOverlap="1" wp14:anchorId="0D235DA3" wp14:editId="308306EF">
                <wp:simplePos x="0" y="0"/>
                <wp:positionH relativeFrom="column">
                  <wp:posOffset>4690745</wp:posOffset>
                </wp:positionH>
                <wp:positionV relativeFrom="paragraph">
                  <wp:posOffset>1907540</wp:posOffset>
                </wp:positionV>
                <wp:extent cx="1081088" cy="776288"/>
                <wp:effectExtent l="0" t="0" r="5080" b="3810"/>
                <wp:wrapSquare wrapText="bothSides"/>
                <wp:docPr id="10" name="Textfeld 10"/>
                <wp:cNvGraphicFramePr/>
                <a:graphic xmlns:a="http://schemas.openxmlformats.org/drawingml/2006/main">
                  <a:graphicData uri="http://schemas.microsoft.com/office/word/2010/wordprocessingShape">
                    <wps:wsp>
                      <wps:cNvSpPr txBox="1"/>
                      <wps:spPr>
                        <a:xfrm>
                          <a:off x="0" y="0"/>
                          <a:ext cx="1081088" cy="776288"/>
                        </a:xfrm>
                        <a:prstGeom prst="rect">
                          <a:avLst/>
                        </a:prstGeom>
                        <a:solidFill>
                          <a:prstClr val="white"/>
                        </a:solidFill>
                        <a:ln>
                          <a:noFill/>
                        </a:ln>
                        <a:effectLst/>
                      </wps:spPr>
                      <wps:txbx>
                        <w:txbxContent>
                          <w:p w14:paraId="12056599" w14:textId="77777777" w:rsidR="00B938E7" w:rsidRPr="004744D9" w:rsidRDefault="00B938E7" w:rsidP="00B938E7">
                            <w:pPr>
                              <w:pStyle w:val="Beschriftung"/>
                              <w:rPr>
                                <w:noProof/>
                              </w:rPr>
                            </w:pPr>
                            <w:bookmarkStart w:id="0" w:name="_Ref66274620"/>
                            <w:r>
                              <w:t xml:space="preserve">Abbildung </w:t>
                            </w:r>
                            <w:fldSimple w:instr=" SEQ Abbildung \* ARABIC ">
                              <w:r>
                                <w:rPr>
                                  <w:noProof/>
                                </w:rPr>
                                <w:t>2</w:t>
                              </w:r>
                            </w:fldSimple>
                            <w:bookmarkEnd w:id="0"/>
                            <w:r>
                              <w:t>: Anschlüsse des Potentiometers von hinten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D235DA3" id="_x0000_t202" coordsize="21600,21600" o:spt="202" path="m,l,21600r21600,l21600,xe">
                <v:stroke joinstyle="miter"/>
                <v:path gradientshapeok="t" o:connecttype="rect"/>
              </v:shapetype>
              <v:shape id="Textfeld 10" o:spid="_x0000_s1026" type="#_x0000_t202" style="position:absolute;left:0;text-align:left;margin-left:369.35pt;margin-top:150.2pt;width:85.15pt;height:61.1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" stroked="f">
                <v:textbox style="mso-fit-shape-to-text:t" inset="0,0,0,0">
                  <w:txbxContent>
                    <w:p w14:paraId="12056599" w14:textId="77777777" w:rsidR="00B938E7" w:rsidRPr="004744D9" w:rsidRDefault="00B938E7" w:rsidP="00B938E7">
                      <w:pPr>
                        <w:pStyle w:val="Beschriftung"/>
                        <w:rPr>
                          <w:noProof/>
                        </w:rPr>
                      </w:pPr>
                      <w:bookmarkStart w:id="1" w:name="_Ref66274620"/>
                      <w:r>
                        <w:t xml:space="preserve">Abbildung </w:t>
                      </w:r>
                      <w:fldSimple w:instr=" SEQ Abbildung \* ARABIC ">
                        <w:r>
                          <w:rPr>
                            <w:noProof/>
                          </w:rPr>
                          <w:t>2</w:t>
                        </w:r>
                      </w:fldSimple>
                      <w:bookmarkEnd w:id="1"/>
                      <w:r>
                        <w:t>: Anschlüsse des Potentiometers von hinten</w:t>
                      </w:r>
                    </w:p>
                  </w:txbxContent>
                </v:textbox>
                <w10:wrap type="square"/>
              </v:shape>
            </w:pict>
          </mc:Fallback>
        </mc:AlternateContent>
      </w:r>
      <w:r w:rsidR="00B938E7">
        <w:rPr>
          <w:noProof/>
        </w:rPr>
        <mc:AlternateContent>
          <mc:Choice Requires="wps">
            <w:drawing>
              <wp:anchor distT="0" distB="0" distL="360045" distR="114300" simplePos="0" relativeHeight="251652608" behindDoc="0" locked="0" layoutInCell="1" allowOverlap="1" wp14:anchorId="728C3CC5" wp14:editId="2098841A">
                <wp:simplePos x="0" y="0"/>
                <wp:positionH relativeFrom="column">
                  <wp:posOffset>2720975</wp:posOffset>
                </wp:positionH>
                <wp:positionV relativeFrom="paragraph">
                  <wp:posOffset>635</wp:posOffset>
                </wp:positionV>
                <wp:extent cx="3037840" cy="25146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037840" cy="251460"/>
                        </a:xfrm>
                        <a:prstGeom prst="rect">
                          <a:avLst/>
                        </a:prstGeom>
                        <a:solidFill>
                          <a:prstClr val="white"/>
                        </a:solidFill>
                        <a:ln>
                          <a:noFill/>
                        </a:ln>
                        <a:effectLst/>
                      </wps:spPr>
                      <wps:txbx>
                        <w:txbxContent>
                          <w:p w14:paraId="09044BDA" w14:textId="77777777" w:rsidR="002D1722" w:rsidRDefault="002D1722" w:rsidP="002D1722">
                            <w:pPr>
                              <w:pStyle w:val="Beschriftung"/>
                              <w:rPr>
                                <w:noProof/>
                              </w:rPr>
                            </w:pPr>
                            <w:bookmarkStart w:id="2" w:name="_Ref68257690"/>
                            <w:r>
                              <w:t xml:space="preserve">Abbildung </w:t>
                            </w:r>
                            <w:fldSimple w:instr=" SEQ Abbildung \* ARABIC ">
                              <w:r w:rsidR="00D83F2F">
                                <w:rPr>
                                  <w:noProof/>
                                </w:rPr>
                                <w:t>1</w:t>
                              </w:r>
                            </w:fldSimple>
                            <w:bookmarkEnd w:id="2"/>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728C3CC5" id="Textfeld 7" o:spid="_x0000_s1027" type="#_x0000_t202" style="position:absolute;left:0;text-align:left;margin-left:214.25pt;margin-top:.05pt;width:239.2pt;height:19.8pt;z-index:251652608;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" stroked="f">
                <v:textbox style="mso-fit-shape-to-text:t" inset="0,0,0,0">
                  <w:txbxContent>
                    <w:p w14:paraId="09044BDA" w14:textId="77777777" w:rsidR="002D1722" w:rsidRDefault="002D1722" w:rsidP="002D1722">
                      <w:pPr>
                        <w:pStyle w:val="Beschriftung"/>
                        <w:rPr>
                          <w:noProof/>
                        </w:rPr>
                      </w:pPr>
                      <w:bookmarkStart w:id="3" w:name="_Ref68257690"/>
                      <w:r>
                        <w:t xml:space="preserve">Abbildung </w:t>
                      </w:r>
                      <w:fldSimple w:instr=" SEQ Abbildung \* ARABIC ">
                        <w:r w:rsidR="00D83F2F">
                          <w:rPr>
                            <w:noProof/>
                          </w:rPr>
                          <w:t>1</w:t>
                        </w:r>
                      </w:fldSimple>
                      <w:bookmarkEnd w:id="3"/>
                      <w:r>
                        <w:t>: Schaltplan</w:t>
                      </w:r>
                    </w:p>
                  </w:txbxContent>
                </v:textbox>
                <w10:wrap type="square"/>
              </v:shape>
            </w:pict>
          </mc:Fallback>
        </mc:AlternateContent>
      </w:r>
      <w:r w:rsidR="00B938E7">
        <w:t xml:space="preserve">Das Potentiometer hat ebenfalls drei Anschlüsse. Der Mittelkontakt ist mit dem Schleifer verbunden, die Endkontakte mit den Enden der Widerstandsbahn. In dieser Schaltung ist es wichtig, die Endkontakte des Potentiometers richtig anzuschließen. In </w:t>
      </w:r>
      <w:r w:rsidR="00B938E7" w:rsidRPr="0034002E">
        <w:rPr>
          <w:rStyle w:val="Hervorhebung"/>
        </w:rPr>
        <w:fldChar w:fldCharType="begin"/>
      </w:r>
      <w:r w:rsidR="00B938E7" w:rsidRPr="0034002E">
        <w:rPr>
          <w:rStyle w:val="Hervorhebung"/>
        </w:rPr>
        <w:instrText xml:space="preserve"> REF _Ref66274620 \h </w:instrText>
      </w:r>
      <w:r w:rsidR="00B938E7">
        <w:rPr>
          <w:rStyle w:val="Hervorhebung"/>
        </w:rPr>
        <w:instrText xml:space="preserve"> \* MERGEFORMAT </w:instrText>
      </w:r>
      <w:r w:rsidR="00B938E7" w:rsidRPr="0034002E">
        <w:rPr>
          <w:rStyle w:val="Hervorhebung"/>
        </w:rPr>
      </w:r>
      <w:r w:rsidR="00B938E7" w:rsidRPr="0034002E">
        <w:rPr>
          <w:rStyle w:val="Hervorhebung"/>
        </w:rPr>
        <w:fldChar w:fldCharType="separate"/>
      </w:r>
      <w:r w:rsidR="00B938E7" w:rsidRPr="0034002E">
        <w:rPr>
          <w:rStyle w:val="Hervorhebung"/>
        </w:rPr>
        <w:t>Abbildung 2</w:t>
      </w:r>
      <w:r w:rsidR="00B938E7" w:rsidRPr="0034002E">
        <w:rPr>
          <w:rStyle w:val="Hervorhebung"/>
        </w:rPr>
        <w:fldChar w:fldCharType="end"/>
      </w:r>
      <w:r w:rsidR="00B938E7">
        <w:t xml:space="preserve"> sind die Anschlüsse von hinten dargestellt</w:t>
      </w:r>
      <w:r>
        <w:t xml:space="preserve">. </w:t>
      </w:r>
      <w:r>
        <w:rPr>
          <w:rFonts w:cs="Arial"/>
        </w:rPr>
        <w:t xml:space="preserve">Die Farben der Anschlusslitzen sind im Schaltplan eingezeichnet: rt = rot, gn = grün, sw = </w:t>
      </w:r>
      <w:r w:rsidR="00D537C1">
        <w:rPr>
          <w:rFonts w:cs="Arial"/>
        </w:rPr>
        <w:t>s</w:t>
      </w:r>
      <w:r>
        <w:rPr>
          <w:rFonts w:cs="Arial"/>
        </w:rPr>
        <w:t>chwarz.</w:t>
      </w:r>
    </w:p>
    <w:p w14:paraId="76C8B84F" w14:textId="17EC2FF4" w:rsidR="00B938E7" w:rsidRDefault="00B938E7" w:rsidP="00B938E7">
      <w:r>
        <w:t>Montiere die Skala, die du bereits aus früheren Experimenten kennst, mit Hilfe einer Drehscheibe auf die Welle des Potentiometers.</w:t>
      </w:r>
    </w:p>
    <w:p w14:paraId="0D53AD55" w14:textId="199D9AD7" w:rsidR="00B938E7" w:rsidRPr="000F2095" w:rsidRDefault="00B938E7" w:rsidP="00B938E7">
      <w:pPr>
        <w:rPr>
          <w:rFonts w:cs="Arial"/>
        </w:rPr>
      </w:pP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3A27F0">
        <w:rPr>
          <w:rStyle w:val="Hervorhebung"/>
        </w:rPr>
        <w:t>Abbildung 3</w:t>
      </w:r>
      <w:r w:rsidRPr="00F03918">
        <w:rPr>
          <w:rStyle w:val="Hervorhebung"/>
        </w:rPr>
        <w:fldChar w:fldCharType="end"/>
      </w:r>
      <w:r>
        <w:rPr>
          <w:rFonts w:cs="Arial"/>
        </w:rPr>
        <w:t xml:space="preserve"> gezeigt an. Die Versorgungsspannung wird richtig gepolt eingeschaltet, wenn der Schalter in Pfeilrichtung betätigt wird.</w:t>
      </w:r>
    </w:p>
    <w:p w14:paraId="7BACF067" w14:textId="06506345" w:rsidR="00B938E7" w:rsidRDefault="00496DB5" w:rsidP="002D1722">
      <w:pPr>
        <w:spacing w:after="0"/>
        <w:jc w:val="left"/>
        <w:rPr>
          <w:rFonts w:cs="Arial"/>
        </w:rPr>
      </w:pPr>
      <w:r>
        <w:rPr>
          <w:rFonts w:cs="Arial"/>
          <w:noProof/>
        </w:rPr>
        <w:drawing>
          <wp:anchor distT="0" distB="0" distL="114300" distR="114300" simplePos="0" relativeHeight="251674112" behindDoc="0" locked="0" layoutInCell="1" allowOverlap="1" wp14:anchorId="4D26B690" wp14:editId="2AC09F56">
            <wp:simplePos x="0" y="0"/>
            <wp:positionH relativeFrom="column">
              <wp:posOffset>4271010</wp:posOffset>
            </wp:positionH>
            <wp:positionV relativeFrom="paragraph">
              <wp:posOffset>97155</wp:posOffset>
            </wp:positionV>
            <wp:extent cx="150812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125" cy="11156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5136" behindDoc="0" locked="0" layoutInCell="1" allowOverlap="1" wp14:anchorId="05272048" wp14:editId="465E4D19">
                <wp:simplePos x="0" y="0"/>
                <wp:positionH relativeFrom="column">
                  <wp:posOffset>4065905</wp:posOffset>
                </wp:positionH>
                <wp:positionV relativeFrom="paragraph">
                  <wp:posOffset>1299845</wp:posOffset>
                </wp:positionV>
                <wp:extent cx="1800225" cy="252095"/>
                <wp:effectExtent l="0" t="0" r="9525" b="0"/>
                <wp:wrapSquare wrapText="bothSides"/>
                <wp:docPr id="11" name="Textfeld 11"/>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4175068" w14:textId="77777777" w:rsidR="00B938E7" w:rsidRPr="003670A8" w:rsidRDefault="00B938E7" w:rsidP="00B938E7">
                            <w:pPr>
                              <w:pStyle w:val="Beschriftung"/>
                              <w:rPr>
                                <w:rFonts w:cs="Arial"/>
                                <w:noProof/>
                              </w:rPr>
                            </w:pPr>
                            <w:bookmarkStart w:id="4" w:name="_Ref71116936"/>
                            <w:r>
                              <w:t xml:space="preserve">Abbildung </w:t>
                            </w:r>
                            <w:fldSimple w:instr=" SEQ Abbildung \* ARABIC ">
                              <w:r>
                                <w:rPr>
                                  <w:noProof/>
                                </w:rPr>
                                <w:t>3</w:t>
                              </w:r>
                            </w:fldSimple>
                            <w:bookmarkEnd w:id="4"/>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272048" id="Textfeld 11" o:spid="_x0000_s1028" type="#_x0000_t202" style="position:absolute;margin-left:320.15pt;margin-top:102.35pt;width:141.75pt;height:19.85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" stroked="f">
                <v:textbox style="mso-fit-shape-to-text:t" inset="0,0,0,0">
                  <w:txbxContent>
                    <w:p w14:paraId="74175068" w14:textId="77777777" w:rsidR="00B938E7" w:rsidRPr="003670A8" w:rsidRDefault="00B938E7" w:rsidP="00B938E7">
                      <w:pPr>
                        <w:pStyle w:val="Beschriftung"/>
                        <w:rPr>
                          <w:rFonts w:cs="Arial"/>
                          <w:noProof/>
                        </w:rPr>
                      </w:pPr>
                      <w:bookmarkStart w:id="5" w:name="_Ref71116936"/>
                      <w:r>
                        <w:t xml:space="preserve">Abbildung </w:t>
                      </w:r>
                      <w:fldSimple w:instr=" SEQ Abbildung \* ARABIC ">
                        <w:r>
                          <w:rPr>
                            <w:noProof/>
                          </w:rPr>
                          <w:t>3</w:t>
                        </w:r>
                      </w:fldSimple>
                      <w:bookmarkEnd w:id="5"/>
                      <w:r>
                        <w:t>: Batteriehalter</w:t>
                      </w:r>
                    </w:p>
                  </w:txbxContent>
                </v:textbox>
                <w10:wrap type="square"/>
              </v:shape>
            </w:pict>
          </mc:Fallback>
        </mc:AlternateContent>
      </w:r>
    </w:p>
    <w:p w14:paraId="45A8BD73" w14:textId="77777777" w:rsidR="00AB3772" w:rsidRDefault="00AB3772">
      <w:pPr>
        <w:spacing w:after="0"/>
        <w:jc w:val="left"/>
        <w:rPr>
          <w:rFonts w:cs="Arial"/>
          <w:b/>
          <w:sz w:val="28"/>
        </w:rPr>
      </w:pPr>
      <w:r>
        <w:rPr>
          <w:rFonts w:cs="Arial"/>
        </w:rPr>
        <w:br w:type="page"/>
      </w:r>
    </w:p>
    <w:p w14:paraId="23B9FC70" w14:textId="3FDABD9B" w:rsidR="00D571B4" w:rsidRPr="00D571B4" w:rsidRDefault="002D1722" w:rsidP="00D571B4">
      <w:pPr>
        <w:pStyle w:val="berschrift2"/>
        <w:rPr>
          <w:rFonts w:cs="Arial"/>
        </w:rPr>
      </w:pPr>
      <w:r>
        <w:rPr>
          <w:rFonts w:cs="Arial"/>
        </w:rPr>
        <w:lastRenderedPageBreak/>
        <w:t>Thematische Aufgabe</w:t>
      </w:r>
    </w:p>
    <w:p w14:paraId="21E7C91B" w14:textId="7FE34DDB" w:rsidR="002D1722" w:rsidRDefault="00D571B4" w:rsidP="002D1722">
      <w:pPr>
        <w:pStyle w:val="Listenummeriert"/>
        <w:ind w:left="284" w:hanging="284"/>
      </w:pPr>
      <w:r>
        <w:t>Drehe das Potentiometer bis zur rechten Endstel</w:t>
      </w:r>
      <w:r w:rsidR="003A5F35">
        <w:t>lung. Die Skala muss jetzt auf 0</w:t>
      </w:r>
      <w:r>
        <w:t xml:space="preserve"> zeigen. </w:t>
      </w:r>
      <w:r w:rsidR="002D1722">
        <w:t>Schalte die Versorgungsspannung ein. Was kannst du beobachten?</w:t>
      </w:r>
    </w:p>
    <w:p w14:paraId="541AD90A" w14:textId="3F9EB752" w:rsidR="002D1722" w:rsidRDefault="00D571B4" w:rsidP="002D1722">
      <w:pPr>
        <w:pStyle w:val="Listenummeriert"/>
        <w:ind w:left="284" w:hanging="284"/>
      </w:pPr>
      <w:r>
        <w:t>Drehe das Potentiometer langsam Richtung höherer Skalenwerte. Bei welcher Stellung schaltet die LED ein</w:t>
      </w:r>
      <w:r w:rsidR="002D1722">
        <w:t>?</w:t>
      </w:r>
    </w:p>
    <w:p w14:paraId="2505325F" w14:textId="13DD3E6A" w:rsidR="002D1722" w:rsidRDefault="00D571B4" w:rsidP="002D1722">
      <w:pPr>
        <w:pStyle w:val="Listenummeriert"/>
        <w:ind w:left="284" w:hanging="284"/>
      </w:pPr>
      <w:r>
        <w:t>Drehe das Potenti</w:t>
      </w:r>
      <w:r w:rsidR="003A5F35">
        <w:t>ometer langsam zurück Richtung 0</w:t>
      </w:r>
      <w:r>
        <w:t>. Bei welcher Stellung schaltet die LED aus</w:t>
      </w:r>
      <w:r w:rsidR="002D1722">
        <w:t>?</w:t>
      </w:r>
    </w:p>
    <w:p w14:paraId="40D0F682" w14:textId="7F868BB4" w:rsidR="002D1722" w:rsidRDefault="008F0C3C" w:rsidP="00D82672">
      <w:pPr>
        <w:pStyle w:val="Listenummeriert"/>
        <w:spacing w:after="0"/>
        <w:ind w:left="284" w:hanging="284"/>
      </w:pPr>
      <w:r>
        <w:t xml:space="preserve">Drehe das Potentiometer zurück zur rechten Endstellung. </w:t>
      </w:r>
      <w:r w:rsidR="00D571B4">
        <w:t>Versuche durch sehr langsames Dreh</w:t>
      </w:r>
      <w:r>
        <w:t xml:space="preserve">en des Potentiometers </w:t>
      </w:r>
      <w:r w:rsidR="00D571B4">
        <w:t>die LED lang</w:t>
      </w:r>
      <w:r>
        <w:t>s</w:t>
      </w:r>
      <w:r w:rsidR="00D571B4">
        <w:t>am heller werden zu lassen. Gelingt dir das</w:t>
      </w:r>
      <w:r w:rsidR="002D1722">
        <w:t>?</w:t>
      </w:r>
      <w:r w:rsidR="002D1722">
        <w:br w:type="page"/>
      </w:r>
    </w:p>
    <w:p w14:paraId="2B8DADAC" w14:textId="77777777" w:rsidR="002D1722" w:rsidRDefault="002D1722" w:rsidP="002D1722">
      <w:pPr>
        <w:pStyle w:val="berschrift2"/>
        <w:rPr>
          <w:rFonts w:cs="Arial"/>
        </w:rPr>
      </w:pPr>
      <w:r>
        <w:rPr>
          <w:rFonts w:cs="Arial"/>
        </w:rPr>
        <w:lastRenderedPageBreak/>
        <w:t>Experimentieraufgabe</w:t>
      </w:r>
    </w:p>
    <w:p w14:paraId="6470E5C7" w14:textId="73E5964E" w:rsidR="00D83F2F" w:rsidRPr="00D83F2F" w:rsidRDefault="00585219" w:rsidP="00D83F2F">
      <w:r>
        <w:rPr>
          <w:noProof/>
        </w:rPr>
        <w:drawing>
          <wp:anchor distT="0" distB="0" distL="360045" distR="114300" simplePos="0" relativeHeight="251667968" behindDoc="0" locked="0" layoutInCell="1" allowOverlap="1" wp14:anchorId="161AFE73" wp14:editId="0C8CDB1E">
            <wp:simplePos x="0" y="0"/>
            <wp:positionH relativeFrom="column">
              <wp:posOffset>4165600</wp:posOffset>
            </wp:positionH>
            <wp:positionV relativeFrom="paragraph">
              <wp:posOffset>62865</wp:posOffset>
            </wp:positionV>
            <wp:extent cx="1781810" cy="1401445"/>
            <wp:effectExtent l="0" t="0" r="8890" b="825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4">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rsidR="00D83F2F">
        <w:t xml:space="preserve">Schalte die Spannungsversorgung aus. Verbinde das Multimeter mit der Schaltung wie in </w:t>
      </w:r>
      <w:r w:rsidR="006C37DF" w:rsidRPr="006C37DF">
        <w:rPr>
          <w:rStyle w:val="Hervorhebung"/>
        </w:rPr>
        <w:fldChar w:fldCharType="begin"/>
      </w:r>
      <w:r w:rsidR="006C37DF" w:rsidRPr="006C37DF">
        <w:rPr>
          <w:rStyle w:val="Hervorhebung"/>
        </w:rPr>
        <w:instrText xml:space="preserve"> REF _Ref68512644 \h </w:instrText>
      </w:r>
      <w:r w:rsidR="006C37DF">
        <w:rPr>
          <w:rStyle w:val="Hervorhebung"/>
        </w:rPr>
        <w:instrText xml:space="preserve"> \* MERGEFORMAT </w:instrText>
      </w:r>
      <w:r w:rsidR="006C37DF" w:rsidRPr="006C37DF">
        <w:rPr>
          <w:rStyle w:val="Hervorhebung"/>
        </w:rPr>
      </w:r>
      <w:r w:rsidR="006C37DF" w:rsidRPr="006C37DF">
        <w:rPr>
          <w:rStyle w:val="Hervorhebung"/>
        </w:rPr>
        <w:fldChar w:fldCharType="separate"/>
      </w:r>
      <w:r w:rsidR="00AB3772" w:rsidRPr="00AB3772">
        <w:rPr>
          <w:rStyle w:val="Hervorhebung"/>
        </w:rPr>
        <w:t>Abbildung 4</w:t>
      </w:r>
      <w:r w:rsidR="006C37DF" w:rsidRPr="006C37DF">
        <w:rPr>
          <w:rStyle w:val="Hervorhebung"/>
        </w:rPr>
        <w:fldChar w:fldCharType="end"/>
      </w:r>
      <w:r w:rsidR="00D83F2F">
        <w:t xml:space="preserve"> gezeigt. </w:t>
      </w:r>
      <w:r w:rsidR="006C37DF">
        <w:t xml:space="preserve">Der Pluspol muss am Potentiometer angeschlossen werden. </w:t>
      </w:r>
      <w:r w:rsidR="00D83F2F">
        <w:t>Stelle den Messbereich Spannung 20 Volt DC ein. Drehe das Potentiometer zum linke</w:t>
      </w:r>
      <w:r w:rsidR="003A5F35">
        <w:t>n Anschlag. Die Skala muss auf 0</w:t>
      </w:r>
      <w:r w:rsidR="00D83F2F">
        <w:t xml:space="preserve"> stehen. Schalte die Versorgungsspannung ein.</w:t>
      </w:r>
    </w:p>
    <w:p w14:paraId="754C6E28" w14:textId="65C0131A" w:rsidR="002D1722" w:rsidRDefault="00585219" w:rsidP="00165E9A">
      <w:pPr>
        <w:pStyle w:val="Listenummeriert"/>
        <w:numPr>
          <w:ilvl w:val="0"/>
          <w:numId w:val="50"/>
        </w:numPr>
        <w:ind w:left="284" w:hanging="284"/>
      </w:pPr>
      <w:r>
        <mc:AlternateContent>
          <mc:Choice Requires="wps">
            <w:drawing>
              <wp:anchor distT="0" distB="0" distL="360045" distR="114300" simplePos="0" relativeHeight="251670016" behindDoc="0" locked="0" layoutInCell="1" allowOverlap="1" wp14:anchorId="6AA0D53C" wp14:editId="6C9C6FA3">
                <wp:simplePos x="0" y="0"/>
                <wp:positionH relativeFrom="column">
                  <wp:posOffset>4232910</wp:posOffset>
                </wp:positionH>
                <wp:positionV relativeFrom="paragraph">
                  <wp:posOffset>226695</wp:posOffset>
                </wp:positionV>
                <wp:extent cx="1800000" cy="428400"/>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800000" cy="428400"/>
                        </a:xfrm>
                        <a:prstGeom prst="rect">
                          <a:avLst/>
                        </a:prstGeom>
                        <a:solidFill>
                          <a:prstClr val="white"/>
                        </a:solidFill>
                        <a:ln>
                          <a:noFill/>
                        </a:ln>
                        <a:effectLst/>
                      </wps:spPr>
                      <wps:txbx>
                        <w:txbxContent>
                          <w:p w14:paraId="2522E491" w14:textId="36AE90A3" w:rsidR="00D83F2F" w:rsidRPr="00F0457B" w:rsidRDefault="00D83F2F" w:rsidP="00D83F2F">
                            <w:pPr>
                              <w:pStyle w:val="Beschriftung"/>
                              <w:rPr>
                                <w:noProof/>
                              </w:rPr>
                            </w:pPr>
                            <w:bookmarkStart w:id="6" w:name="_Ref68512644"/>
                            <w:r>
                              <w:t xml:space="preserve">Abbildung </w:t>
                            </w:r>
                            <w:fldSimple w:instr=" SEQ Abbildung \* ARABIC ">
                              <w:r w:rsidR="00AB3772">
                                <w:rPr>
                                  <w:noProof/>
                                </w:rPr>
                                <w:t>4</w:t>
                              </w:r>
                            </w:fldSimple>
                            <w:bookmarkEnd w:id="6"/>
                            <w:r>
                              <w:t xml:space="preserve">: </w:t>
                            </w:r>
                            <w:r w:rsidR="006C37DF">
                              <w:t>Anschluss des Multimeters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A0D53C" id="Textfeld 8" o:spid="_x0000_s1029" type="#_x0000_t202" style="position:absolute;left:0;text-align:left;margin-left:333.3pt;margin-top:17.85pt;width:141.75pt;height:33.75pt;z-index:251670016;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" stroked="f">
                <v:textbox style="mso-fit-shape-to-text:t" inset="0,0,0,0">
                  <w:txbxContent>
                    <w:p w14:paraId="2522E491" w14:textId="36AE90A3" w:rsidR="00D83F2F" w:rsidRPr="00F0457B" w:rsidRDefault="00D83F2F" w:rsidP="00D83F2F">
                      <w:pPr>
                        <w:pStyle w:val="Beschriftung"/>
                        <w:rPr>
                          <w:noProof/>
                        </w:rPr>
                      </w:pPr>
                      <w:bookmarkStart w:id="7" w:name="_Ref68512644"/>
                      <w:r>
                        <w:t xml:space="preserve">Abbildung </w:t>
                      </w:r>
                      <w:fldSimple w:instr=" SEQ Abbildung \* ARABIC ">
                        <w:r w:rsidR="00AB3772">
                          <w:rPr>
                            <w:noProof/>
                          </w:rPr>
                          <w:t>4</w:t>
                        </w:r>
                      </w:fldSimple>
                      <w:bookmarkEnd w:id="7"/>
                      <w:r>
                        <w:t xml:space="preserve">: </w:t>
                      </w:r>
                      <w:r w:rsidR="006C37DF">
                        <w:t>Anschluss des Multimeters</w:t>
                      </w:r>
                    </w:p>
                  </w:txbxContent>
                </v:textbox>
                <w10:wrap type="square"/>
              </v:shape>
            </w:pict>
          </mc:Fallback>
        </mc:AlternateContent>
      </w:r>
      <w:r w:rsidR="00D83F2F">
        <w:t xml:space="preserve">Drehe das Potentiometer mehrmals vom linken </w:t>
      </w:r>
      <w:r w:rsidR="00E33DB2">
        <w:t xml:space="preserve">Anschlag in </w:t>
      </w:r>
      <w:r w:rsidR="00D83F2F">
        <w:t>Richtung rechten Anschlag. Versuche den Punkt zu finden, an dem die LED gerade noch nicht leuchtet. Notiere die Spannung</w:t>
      </w:r>
      <w:r w:rsidR="00E33DB2">
        <w:t>,</w:t>
      </w:r>
      <w:r w:rsidR="00D83F2F">
        <w:t xml:space="preserve"> die das Multimeter anzeigt</w:t>
      </w:r>
      <w:r w:rsidR="00E33DB2">
        <w:t>,</w:t>
      </w:r>
      <w:r w:rsidR="00D83F2F">
        <w:t xml:space="preserve"> in der Tabelle unten.</w:t>
      </w:r>
    </w:p>
    <w:p w14:paraId="045CFB68" w14:textId="7109440F" w:rsidR="00D83F2F" w:rsidRDefault="00D83F2F" w:rsidP="00D83F2F">
      <w:pPr>
        <w:pStyle w:val="Listenummeriert"/>
        <w:numPr>
          <w:ilvl w:val="0"/>
          <w:numId w:val="50"/>
        </w:numPr>
        <w:ind w:left="284" w:hanging="284"/>
      </w:pPr>
      <w:r>
        <w:t xml:space="preserve">Drehe das Potentiometer mehrmals vom rechten </w:t>
      </w:r>
      <w:r w:rsidR="00E33DB2">
        <w:t xml:space="preserve">Anschlag in </w:t>
      </w:r>
      <w:r>
        <w:t>Richtung linken Anschlag. Versuche den Punkt zu finden, an dem die LED gerade noch leuchtet. Notiere die Spannung</w:t>
      </w:r>
      <w:r w:rsidR="00E33DB2">
        <w:t>,</w:t>
      </w:r>
      <w:r>
        <w:t xml:space="preserve"> die das Multimeter anzeigt</w:t>
      </w:r>
      <w:r w:rsidR="00E33DB2">
        <w:t>,</w:t>
      </w:r>
      <w:r>
        <w:t xml:space="preserve"> in der Tabelle unten.</w:t>
      </w:r>
    </w:p>
    <w:p w14:paraId="0E3339FA" w14:textId="14BDAC68" w:rsidR="00D83F2F" w:rsidRDefault="00D83F2F" w:rsidP="00165E9A">
      <w:pPr>
        <w:pStyle w:val="Listenummeriert"/>
        <w:numPr>
          <w:ilvl w:val="0"/>
          <w:numId w:val="50"/>
        </w:numPr>
        <w:ind w:left="284" w:hanging="284"/>
      </w:pPr>
      <w:r>
        <w:t>Der Unterschied zwischen den beiden Schaltspannungen wird Hysterese genannt. Rechne die Hysterese aus und trage sie ebenfalls in die Tabelle ein.</w:t>
      </w:r>
    </w:p>
    <w:p w14:paraId="077299FE" w14:textId="6D083636" w:rsidR="002D1722" w:rsidRDefault="002D1722" w:rsidP="00D83F2F">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6C37DF" w14:paraId="5F2B85EA"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5D908D9F" w14:textId="09660DE9" w:rsidR="006C37DF" w:rsidRPr="006C37DF" w:rsidRDefault="006C37DF" w:rsidP="006C37DF">
            <w:pPr>
              <w:spacing w:after="0"/>
              <w:jc w:val="left"/>
              <w:rPr>
                <w:rFonts w:cs="Arial"/>
                <w:szCs w:val="24"/>
              </w:rPr>
            </w:pPr>
            <w:r w:rsidRPr="006C37DF">
              <w:rPr>
                <w:rFonts w:cs="Arial"/>
                <w:szCs w:val="24"/>
              </w:rPr>
              <w:t>Spannung am Einschaltpunkt</w:t>
            </w:r>
            <w:r w:rsidR="00C23D4A">
              <w:rPr>
                <w:rFonts w:cs="Arial"/>
                <w:szCs w:val="24"/>
              </w:rPr>
              <w:t xml:space="preserve"> (U</w:t>
            </w:r>
            <w:r w:rsidR="00C23D4A" w:rsidRPr="00C23D4A">
              <w:rPr>
                <w:rFonts w:cs="Arial"/>
                <w:szCs w:val="24"/>
                <w:vertAlign w:val="subscript"/>
              </w:rPr>
              <w:t>E</w:t>
            </w:r>
            <w:r w:rsidR="00C23D4A">
              <w:rPr>
                <w:rFonts w:cs="Arial"/>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0D96045A" w14:textId="77777777" w:rsidR="006C37DF" w:rsidRPr="00C23D4A" w:rsidRDefault="006C37DF">
            <w:pPr>
              <w:spacing w:after="0"/>
              <w:jc w:val="left"/>
              <w:rPr>
                <w:rFonts w:ascii="MV Boli" w:hAnsi="MV Boli" w:cs="MV Boli"/>
                <w:color w:val="0070C0"/>
                <w:sz w:val="32"/>
                <w:szCs w:val="32"/>
              </w:rPr>
            </w:pPr>
          </w:p>
        </w:tc>
      </w:tr>
      <w:tr w:rsidR="006C37DF" w14:paraId="05141571"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23BD4B6F" w14:textId="2B304E0E" w:rsidR="006C37DF" w:rsidRPr="006C37DF" w:rsidRDefault="006C37DF" w:rsidP="006C37DF">
            <w:pPr>
              <w:jc w:val="left"/>
              <w:rPr>
                <w:rFonts w:cs="Arial"/>
                <w:szCs w:val="24"/>
              </w:rPr>
            </w:pPr>
            <w:r w:rsidRPr="006C37DF">
              <w:rPr>
                <w:rFonts w:cs="Arial"/>
                <w:szCs w:val="24"/>
              </w:rPr>
              <w:t xml:space="preserve">Spannung am Ausschaltpunkt </w:t>
            </w:r>
            <w:r w:rsidR="00C23D4A">
              <w:rPr>
                <w:rFonts w:cs="Arial"/>
                <w:szCs w:val="24"/>
              </w:rPr>
              <w:t>(U</w:t>
            </w:r>
            <w:r w:rsidR="00C23D4A" w:rsidRPr="00C23D4A">
              <w:rPr>
                <w:rFonts w:cs="Arial"/>
                <w:szCs w:val="24"/>
                <w:vertAlign w:val="subscript"/>
              </w:rPr>
              <w:t>A</w:t>
            </w:r>
            <w:r w:rsidR="00C23D4A">
              <w:rPr>
                <w:rFonts w:cs="Arial"/>
                <w:szCs w:val="24"/>
              </w:rP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pPr>
              <w:jc w:val="center"/>
              <w:rPr>
                <w:rFonts w:ascii="MV Boli" w:hAnsi="MV Boli" w:cs="MV Boli"/>
                <w:color w:val="0070C0"/>
                <w:sz w:val="32"/>
                <w:szCs w:val="32"/>
              </w:rPr>
            </w:pPr>
          </w:p>
        </w:tc>
      </w:tr>
      <w:tr w:rsidR="006C37DF" w14:paraId="6875D672"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E875090" w14:textId="25AA3EAC" w:rsidR="006C37DF" w:rsidRPr="006C37DF" w:rsidRDefault="006C37DF" w:rsidP="006C37DF">
            <w:pPr>
              <w:jc w:val="left"/>
              <w:rPr>
                <w:rFonts w:cs="Arial"/>
                <w:szCs w:val="24"/>
              </w:rPr>
            </w:pPr>
            <w:r w:rsidRPr="006C37DF">
              <w:rPr>
                <w:rFonts w:cs="Arial"/>
                <w:szCs w:val="24"/>
              </w:rPr>
              <w:t>Hysterese</w:t>
            </w:r>
            <w:r w:rsidR="00C23D4A">
              <w:rPr>
                <w:rFonts w:cs="Arial"/>
                <w:szCs w:val="24"/>
              </w:rPr>
              <w:t xml:space="preserve"> (U</w:t>
            </w:r>
            <w:r w:rsidR="00C23D4A" w:rsidRPr="00C23D4A">
              <w:rPr>
                <w:rFonts w:cs="Arial"/>
                <w:szCs w:val="24"/>
                <w:vertAlign w:val="subscript"/>
              </w:rPr>
              <w:t>E</w:t>
            </w:r>
            <w:r w:rsidR="00C23D4A">
              <w:rPr>
                <w:rFonts w:cs="Arial"/>
                <w:szCs w:val="24"/>
              </w:rPr>
              <w:t xml:space="preserve"> – U</w:t>
            </w:r>
            <w:r w:rsidR="00C23D4A" w:rsidRPr="00C23D4A">
              <w:rPr>
                <w:rFonts w:cs="Arial"/>
                <w:szCs w:val="24"/>
                <w:vertAlign w:val="subscript"/>
              </w:rPr>
              <w:t>A</w:t>
            </w:r>
            <w:r w:rsidR="00C23D4A">
              <w:rPr>
                <w:rFonts w:cs="Arial"/>
                <w:szCs w:val="24"/>
              </w:rP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D9B3" w14:textId="77777777" w:rsidR="00BC213A" w:rsidRDefault="00BC213A">
      <w:r>
        <w:separator/>
      </w:r>
    </w:p>
  </w:endnote>
  <w:endnote w:type="continuationSeparator" w:id="0">
    <w:p w14:paraId="5B108FC5" w14:textId="77777777" w:rsidR="00BC213A" w:rsidRDefault="00BC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5761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6E4D" w14:textId="77777777" w:rsidR="00BC213A" w:rsidRDefault="00BC213A">
      <w:r>
        <w:separator/>
      </w:r>
    </w:p>
  </w:footnote>
  <w:footnote w:type="continuationSeparator" w:id="0">
    <w:p w14:paraId="238CCDC9" w14:textId="77777777" w:rsidR="00BC213A" w:rsidRDefault="00BC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3503B"/>
    <w:rsid w:val="00150FB2"/>
    <w:rsid w:val="00165E9A"/>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5F35"/>
    <w:rsid w:val="003A705F"/>
    <w:rsid w:val="003B0332"/>
    <w:rsid w:val="003C382C"/>
    <w:rsid w:val="003D0688"/>
    <w:rsid w:val="003D0C70"/>
    <w:rsid w:val="003D5BEC"/>
    <w:rsid w:val="003D5F8A"/>
    <w:rsid w:val="003F21FB"/>
    <w:rsid w:val="003F4669"/>
    <w:rsid w:val="003F4A96"/>
    <w:rsid w:val="003F6D32"/>
    <w:rsid w:val="004012C1"/>
    <w:rsid w:val="0041289E"/>
    <w:rsid w:val="00413E03"/>
    <w:rsid w:val="004218BA"/>
    <w:rsid w:val="0042366D"/>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96DB5"/>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1F8"/>
    <w:rsid w:val="00576642"/>
    <w:rsid w:val="00576668"/>
    <w:rsid w:val="005771A4"/>
    <w:rsid w:val="00585219"/>
    <w:rsid w:val="00591572"/>
    <w:rsid w:val="00592DAB"/>
    <w:rsid w:val="005940DF"/>
    <w:rsid w:val="00595245"/>
    <w:rsid w:val="005A31B4"/>
    <w:rsid w:val="005A49AD"/>
    <w:rsid w:val="005C3A65"/>
    <w:rsid w:val="005C7113"/>
    <w:rsid w:val="005D2CD9"/>
    <w:rsid w:val="005E223A"/>
    <w:rsid w:val="005E57C1"/>
    <w:rsid w:val="005F6FD5"/>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705D1"/>
    <w:rsid w:val="006735F3"/>
    <w:rsid w:val="0067752C"/>
    <w:rsid w:val="006847F4"/>
    <w:rsid w:val="0068508E"/>
    <w:rsid w:val="006A105D"/>
    <w:rsid w:val="006A55EC"/>
    <w:rsid w:val="006A67CE"/>
    <w:rsid w:val="006B181A"/>
    <w:rsid w:val="006B5425"/>
    <w:rsid w:val="006C14DA"/>
    <w:rsid w:val="006C37DF"/>
    <w:rsid w:val="006E3468"/>
    <w:rsid w:val="006E5040"/>
    <w:rsid w:val="006E72F4"/>
    <w:rsid w:val="006E7C0F"/>
    <w:rsid w:val="006F180D"/>
    <w:rsid w:val="006F1E9C"/>
    <w:rsid w:val="00702400"/>
    <w:rsid w:val="00705F91"/>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46B5"/>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3E59"/>
    <w:rsid w:val="009B4035"/>
    <w:rsid w:val="009C354D"/>
    <w:rsid w:val="009C52DC"/>
    <w:rsid w:val="009D4B29"/>
    <w:rsid w:val="009D5779"/>
    <w:rsid w:val="009E6574"/>
    <w:rsid w:val="009E6D4A"/>
    <w:rsid w:val="009E7A96"/>
    <w:rsid w:val="009F0679"/>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0F19"/>
    <w:rsid w:val="00AB189E"/>
    <w:rsid w:val="00AB3772"/>
    <w:rsid w:val="00AC0D20"/>
    <w:rsid w:val="00AC5E5A"/>
    <w:rsid w:val="00AC6B0C"/>
    <w:rsid w:val="00AD5E38"/>
    <w:rsid w:val="00AE0F63"/>
    <w:rsid w:val="00AE7717"/>
    <w:rsid w:val="00AF1AA7"/>
    <w:rsid w:val="00AF1FD5"/>
    <w:rsid w:val="00AF3FBE"/>
    <w:rsid w:val="00AF649B"/>
    <w:rsid w:val="00AF712F"/>
    <w:rsid w:val="00AF79C5"/>
    <w:rsid w:val="00AF7A21"/>
    <w:rsid w:val="00B02471"/>
    <w:rsid w:val="00B07DDD"/>
    <w:rsid w:val="00B101CA"/>
    <w:rsid w:val="00B13727"/>
    <w:rsid w:val="00B22634"/>
    <w:rsid w:val="00B24C3F"/>
    <w:rsid w:val="00B344E0"/>
    <w:rsid w:val="00B3559F"/>
    <w:rsid w:val="00B421CD"/>
    <w:rsid w:val="00B43E4E"/>
    <w:rsid w:val="00B46A79"/>
    <w:rsid w:val="00B479B8"/>
    <w:rsid w:val="00B47FAB"/>
    <w:rsid w:val="00B50EDC"/>
    <w:rsid w:val="00B51A52"/>
    <w:rsid w:val="00B61D2A"/>
    <w:rsid w:val="00B65E65"/>
    <w:rsid w:val="00B76AD1"/>
    <w:rsid w:val="00B804D1"/>
    <w:rsid w:val="00B820A9"/>
    <w:rsid w:val="00B92265"/>
    <w:rsid w:val="00B938E7"/>
    <w:rsid w:val="00B93F9E"/>
    <w:rsid w:val="00BB3A6C"/>
    <w:rsid w:val="00BB45ED"/>
    <w:rsid w:val="00BC213A"/>
    <w:rsid w:val="00BD239F"/>
    <w:rsid w:val="00BD27A4"/>
    <w:rsid w:val="00BD40EC"/>
    <w:rsid w:val="00BD430D"/>
    <w:rsid w:val="00BD6E35"/>
    <w:rsid w:val="00BE3F36"/>
    <w:rsid w:val="00BF56BF"/>
    <w:rsid w:val="00BF665D"/>
    <w:rsid w:val="00C01F56"/>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71FD"/>
    <w:rsid w:val="00CF021F"/>
    <w:rsid w:val="00CF0B54"/>
    <w:rsid w:val="00D037B7"/>
    <w:rsid w:val="00D232D4"/>
    <w:rsid w:val="00D247B8"/>
    <w:rsid w:val="00D462A8"/>
    <w:rsid w:val="00D537C1"/>
    <w:rsid w:val="00D571B4"/>
    <w:rsid w:val="00D62D86"/>
    <w:rsid w:val="00D6676D"/>
    <w:rsid w:val="00D70C98"/>
    <w:rsid w:val="00D805C6"/>
    <w:rsid w:val="00D82ADC"/>
    <w:rsid w:val="00D83D7F"/>
    <w:rsid w:val="00D83F2F"/>
    <w:rsid w:val="00D85B1D"/>
    <w:rsid w:val="00D8647C"/>
    <w:rsid w:val="00D90641"/>
    <w:rsid w:val="00D945D2"/>
    <w:rsid w:val="00D94C19"/>
    <w:rsid w:val="00DA0436"/>
    <w:rsid w:val="00DA5B0E"/>
    <w:rsid w:val="00DB1666"/>
    <w:rsid w:val="00DB519A"/>
    <w:rsid w:val="00DD3EDD"/>
    <w:rsid w:val="00DD6588"/>
    <w:rsid w:val="00DE1BD3"/>
    <w:rsid w:val="00DE2CE3"/>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3DB2"/>
    <w:rsid w:val="00E37345"/>
    <w:rsid w:val="00E4016D"/>
    <w:rsid w:val="00E41F51"/>
    <w:rsid w:val="00E43C39"/>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51FC"/>
    <w:rsid w:val="00EF6673"/>
    <w:rsid w:val="00F02AF5"/>
    <w:rsid w:val="00F07F63"/>
    <w:rsid w:val="00F21269"/>
    <w:rsid w:val="00F3420A"/>
    <w:rsid w:val="00F35A8F"/>
    <w:rsid w:val="00F40987"/>
    <w:rsid w:val="00F40AB1"/>
    <w:rsid w:val="00F42642"/>
    <w:rsid w:val="00F448A8"/>
    <w:rsid w:val="00F45B8F"/>
    <w:rsid w:val="00F55307"/>
    <w:rsid w:val="00F55FDE"/>
    <w:rsid w:val="00F57954"/>
    <w:rsid w:val="00F62E7D"/>
    <w:rsid w:val="00F6491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15:docId w15:val="{A9C55E0B-44EB-42CC-8D9A-A21F1451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 w:id="17242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323BAA-F8A6-4B4D-B444-BBC79FBA627D}">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828701B-22E4-4932-A333-BD433FD27294}">
  <ds:schemaRefs>
    <ds:schemaRef ds:uri="http://schemas.microsoft.com/sharepoint/v3/contenttype/forms"/>
  </ds:schemaRefs>
</ds:datastoreItem>
</file>

<file path=customXml/itemProps3.xml><?xml version="1.0" encoding="utf-8"?>
<ds:datastoreItem xmlns:ds="http://schemas.openxmlformats.org/officeDocument/2006/customXml" ds:itemID="{70F4E603-C63E-4A21-82E5-1B980F3AA5F4}">
  <ds:schemaRefs>
    <ds:schemaRef ds:uri="http://schemas.openxmlformats.org/officeDocument/2006/bibliography"/>
  </ds:schemaRefs>
</ds:datastoreItem>
</file>

<file path=customXml/itemProps4.xml><?xml version="1.0" encoding="utf-8"?>
<ds:datastoreItem xmlns:ds="http://schemas.openxmlformats.org/officeDocument/2006/customXml" ds:itemID="{2D89F81B-B57A-4A40-91D1-9A2034525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2777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11</cp:revision>
  <cp:lastPrinted>2011-01-17T20:26:00Z</cp:lastPrinted>
  <dcterms:created xsi:type="dcterms:W3CDTF">2021-05-17T08:33:00Z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